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79" w:rsidRPr="002E1D79" w:rsidRDefault="002E1D79" w:rsidP="002E1D79">
      <w:pPr>
        <w:spacing w:after="180" w:line="260" w:lineRule="atLeast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2E1D79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LEI N.° 10.179, DE 18/05/78 (D.O.29/05/78)</w:t>
      </w:r>
    </w:p>
    <w:p w:rsidR="002E1D79" w:rsidRPr="002E1D79" w:rsidRDefault="002E1D79" w:rsidP="002E1D79">
      <w:pPr>
        <w:spacing w:after="380" w:line="220" w:lineRule="atLeast"/>
        <w:ind w:left="396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E1D79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 </w:t>
      </w:r>
    </w:p>
    <w:p w:rsidR="002E1D79" w:rsidRPr="002E1D79" w:rsidRDefault="002E1D79" w:rsidP="002E1D79">
      <w:pPr>
        <w:spacing w:after="380" w:line="220" w:lineRule="atLeast"/>
        <w:ind w:left="396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E1D79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CONSIDERA DE UTILIDADE PÚBLICA O INSTITUTO IMACULADA CONCEIÇÃO COM SEDE NO MUNICÍPIO DE BELA CRUZ, NESTE ESTADO.</w:t>
      </w:r>
    </w:p>
    <w:p w:rsidR="002E1D79" w:rsidRPr="002E1D79" w:rsidRDefault="002E1D79" w:rsidP="002E1D79">
      <w:pPr>
        <w:spacing w:after="500" w:line="220" w:lineRule="atLeast"/>
        <w:ind w:firstLine="1134"/>
        <w:rPr>
          <w:rFonts w:ascii="Calibri" w:eastAsia="Times New Roman" w:hAnsi="Calibri" w:cs="Calibri"/>
          <w:color w:val="000000"/>
          <w:lang w:eastAsia="pt-BR"/>
        </w:rPr>
      </w:pPr>
      <w:r w:rsidRPr="002E1D79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 </w:t>
      </w:r>
    </w:p>
    <w:p w:rsidR="002E1D79" w:rsidRPr="002E1D79" w:rsidRDefault="002E1D79" w:rsidP="002E1D79">
      <w:pPr>
        <w:spacing w:after="500" w:line="220" w:lineRule="atLeast"/>
        <w:ind w:firstLine="1134"/>
        <w:rPr>
          <w:rFonts w:ascii="Calibri" w:eastAsia="Times New Roman" w:hAnsi="Calibri" w:cs="Calibri"/>
          <w:color w:val="000000"/>
          <w:lang w:eastAsia="pt-BR"/>
        </w:rPr>
      </w:pPr>
      <w:r w:rsidRPr="002E1D79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O GOVERNADOR DO ESTADO DO CEARA</w:t>
      </w:r>
    </w:p>
    <w:p w:rsidR="002E1D79" w:rsidRPr="002E1D79" w:rsidRDefault="002E1D79" w:rsidP="002E1D79">
      <w:pPr>
        <w:spacing w:after="180" w:line="220" w:lineRule="atLeast"/>
        <w:ind w:firstLine="1134"/>
        <w:rPr>
          <w:rFonts w:ascii="Calibri" w:eastAsia="Times New Roman" w:hAnsi="Calibri" w:cs="Calibri"/>
          <w:color w:val="000000"/>
          <w:lang w:eastAsia="pt-BR"/>
        </w:rPr>
      </w:pPr>
      <w:r w:rsidRPr="002E1D79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Faço saber que a Assembléia Legislativa decretou e eu sanciono e promulgo a seguinte lei:</w:t>
      </w:r>
    </w:p>
    <w:p w:rsidR="002E1D79" w:rsidRPr="002E1D79" w:rsidRDefault="002E1D79" w:rsidP="002E1D79">
      <w:pPr>
        <w:spacing w:line="200" w:lineRule="atLeast"/>
        <w:ind w:firstLine="106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E1D7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Art. 1.º - É considerado de utilidade pública o "Instituto Imaculada Conceição", entidade com personalidade jurídica, sede e foro em Bela Cruz, Município deste Estado.</w:t>
      </w:r>
    </w:p>
    <w:p w:rsidR="002E1D79" w:rsidRPr="002E1D79" w:rsidRDefault="002E1D79" w:rsidP="002E1D79">
      <w:pPr>
        <w:spacing w:after="180" w:line="220" w:lineRule="atLeast"/>
        <w:ind w:firstLine="106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E1D7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Art. 2.º- A presente lei entrará em vigor na data de sua publicação.</w:t>
      </w:r>
    </w:p>
    <w:p w:rsidR="002E1D79" w:rsidRPr="002E1D79" w:rsidRDefault="002E1D79" w:rsidP="002E1D79">
      <w:pPr>
        <w:spacing w:after="500" w:line="220" w:lineRule="atLeast"/>
        <w:ind w:firstLine="1134"/>
        <w:rPr>
          <w:rFonts w:ascii="Calibri" w:eastAsia="Times New Roman" w:hAnsi="Calibri" w:cs="Calibri"/>
          <w:color w:val="000000"/>
          <w:lang w:eastAsia="pt-BR"/>
        </w:rPr>
      </w:pPr>
      <w:r w:rsidRPr="002E1D79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 </w:t>
      </w:r>
    </w:p>
    <w:p w:rsidR="002E1D79" w:rsidRPr="002E1D79" w:rsidRDefault="002E1D79" w:rsidP="002E1D79">
      <w:pPr>
        <w:spacing w:after="500" w:line="220" w:lineRule="atLeast"/>
        <w:ind w:firstLine="1134"/>
        <w:rPr>
          <w:rFonts w:ascii="Calibri" w:eastAsia="Times New Roman" w:hAnsi="Calibri" w:cs="Calibri"/>
          <w:color w:val="000000"/>
          <w:lang w:eastAsia="pt-BR"/>
        </w:rPr>
      </w:pPr>
      <w:r w:rsidRPr="002E1D79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PALÁCIO DO GOVERNO DO ESTADO DO CEARÁ,</w:t>
      </w:r>
      <w:r w:rsidRPr="002E1D7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 em Fortaleza, aos 18 de maio de 1978.</w:t>
      </w:r>
    </w:p>
    <w:p w:rsidR="002E1D79" w:rsidRPr="002E1D79" w:rsidRDefault="002E1D79" w:rsidP="002E1D79">
      <w:pPr>
        <w:spacing w:line="220" w:lineRule="atLeast"/>
        <w:ind w:firstLine="10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2E1D79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WALDEMAR ALCANTARA</w:t>
      </w:r>
    </w:p>
    <w:p w:rsidR="002E1D79" w:rsidRPr="002E1D79" w:rsidRDefault="002E1D79" w:rsidP="002E1D79">
      <w:pPr>
        <w:spacing w:line="220" w:lineRule="atLeast"/>
        <w:ind w:firstLine="10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2E1D79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Hugo Gouveia</w:t>
      </w:r>
    </w:p>
    <w:p w:rsidR="002560E6" w:rsidRDefault="005D2F8C">
      <w:r>
        <w:t>Temática: Título de Utilidade Pública</w:t>
      </w:r>
    </w:p>
    <w:p w:rsidR="005D2F8C" w:rsidRDefault="005D2F8C">
      <w:r>
        <w:t xml:space="preserve">Palavras-chave: </w:t>
      </w:r>
      <w:r w:rsidRPr="002E1D7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Instituto Imaculada Conceição</w:t>
      </w:r>
      <w:r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. Bela Cruz</w:t>
      </w:r>
    </w:p>
    <w:sectPr w:rsidR="005D2F8C" w:rsidSect="00CF0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2E1D79"/>
    <w:rsid w:val="002E1D79"/>
    <w:rsid w:val="005D2F8C"/>
    <w:rsid w:val="0072102D"/>
    <w:rsid w:val="00823C85"/>
    <w:rsid w:val="00C22B08"/>
    <w:rsid w:val="00CF0501"/>
    <w:rsid w:val="00DA3861"/>
    <w:rsid w:val="00E11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5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E1D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najlalira</dc:creator>
  <cp:lastModifiedBy>s.dias</cp:lastModifiedBy>
  <cp:revision>2</cp:revision>
  <dcterms:created xsi:type="dcterms:W3CDTF">2024-04-09T16:19:00Z</dcterms:created>
  <dcterms:modified xsi:type="dcterms:W3CDTF">2024-04-30T13:39:00Z</dcterms:modified>
</cp:coreProperties>
</file>