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>LEI Nº 11.798, DE 14.03.91 (</w:t>
      </w:r>
      <w:proofErr w:type="spellStart"/>
      <w:r w:rsidRPr="00AD6B0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>D.O.</w:t>
      </w:r>
      <w:proofErr w:type="spellEnd"/>
      <w:r w:rsidRPr="00AD6B0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 xml:space="preserve"> DE 18.03.91)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> </w:t>
      </w:r>
    </w:p>
    <w:p w:rsidR="002F32C8" w:rsidRPr="00AD6B0C" w:rsidRDefault="002F32C8" w:rsidP="002F32C8">
      <w:pPr>
        <w:spacing w:after="0" w:line="240" w:lineRule="auto"/>
        <w:ind w:left="2835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 xml:space="preserve">Concede o Título de Cidadão Cearense ao Sr. </w:t>
      </w:r>
      <w:proofErr w:type="spellStart"/>
      <w:r w:rsidRPr="00AD6B0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>Rubel</w:t>
      </w:r>
      <w:proofErr w:type="spellEnd"/>
      <w:r w:rsidRPr="00AD6B0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 xml:space="preserve"> Thomas.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> 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>O GOVERNADOR DO ESTADO DO CEARÁ 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>FAÇO SABER QUE A ASSEMBLÉIA LEGISLATIVA DECRETOU E EU SANCIONO A SEGUINTE LEI: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> 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FE271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>Art. 1º -</w:t>
      </w:r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 xml:space="preserve"> É concedida ao Sr. </w:t>
      </w:r>
      <w:proofErr w:type="spellStart"/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>Rubel</w:t>
      </w:r>
      <w:proofErr w:type="spellEnd"/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 xml:space="preserve"> Thomas, brasileiro de Rio Grande do Sul, o Título de Cidadão Cearense, de acordo com a Lei nº 10.287, de 09 de julho de 1979.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> 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FE271C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>Art. 2º -</w:t>
      </w:r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 xml:space="preserve"> Esta Lei entrará em vigor na data de sua publicação.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> 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>PALÁCIO DO GOVERNO DO ESTADO DO CEARÁ, em Fortaleza, 14 de março de 1991.</w:t>
      </w:r>
    </w:p>
    <w:p w:rsidR="002F32C8" w:rsidRPr="00AD6B0C" w:rsidRDefault="002F32C8" w:rsidP="002F32C8">
      <w:pPr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pt-BR"/>
        </w:rPr>
      </w:pPr>
      <w:r w:rsidRPr="00AD6B0C">
        <w:rPr>
          <w:rFonts w:ascii="Arial Narrow" w:eastAsia="Times New Roman" w:hAnsi="Arial Narrow" w:cstheme="minorHAnsi"/>
          <w:sz w:val="24"/>
          <w:szCs w:val="24"/>
          <w:lang w:eastAsia="pt-BR"/>
        </w:rPr>
        <w:t> </w:t>
      </w:r>
    </w:p>
    <w:p w:rsidR="002F32C8" w:rsidRPr="00AD767D" w:rsidRDefault="002F32C8" w:rsidP="002F32C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4"/>
          <w:lang w:eastAsia="pt-BR"/>
        </w:rPr>
      </w:pPr>
      <w:r w:rsidRPr="00AD767D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>TASSO RIBEIRO JEREISSATI</w:t>
      </w:r>
    </w:p>
    <w:p w:rsidR="002F32C8" w:rsidRPr="00AD767D" w:rsidRDefault="002F32C8" w:rsidP="002F32C8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4"/>
          <w:lang w:eastAsia="pt-BR"/>
        </w:rPr>
      </w:pPr>
      <w:r w:rsidRPr="00AD767D">
        <w:rPr>
          <w:rFonts w:ascii="Arial Narrow" w:eastAsia="Times New Roman" w:hAnsi="Arial Narrow" w:cstheme="minorHAnsi"/>
          <w:b/>
          <w:sz w:val="24"/>
          <w:szCs w:val="24"/>
          <w:lang w:eastAsia="pt-BR"/>
        </w:rPr>
        <w:t>Governador do Estado</w:t>
      </w:r>
    </w:p>
    <w:p w:rsidR="004E2146" w:rsidRDefault="002F32C8"/>
    <w:sectPr w:rsidR="004E2146" w:rsidSect="00510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2C8"/>
    <w:rsid w:val="000F2FAE"/>
    <w:rsid w:val="002F32C8"/>
    <w:rsid w:val="0051035A"/>
    <w:rsid w:val="00D6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najlalira</cp:lastModifiedBy>
  <cp:revision>1</cp:revision>
  <dcterms:created xsi:type="dcterms:W3CDTF">2017-02-14T16:43:00Z</dcterms:created>
  <dcterms:modified xsi:type="dcterms:W3CDTF">2017-02-14T16:43:00Z</dcterms:modified>
</cp:coreProperties>
</file>